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BC" w:rsidRPr="00D544C8" w:rsidRDefault="001F05BC" w:rsidP="001F05BC">
      <w:pPr>
        <w:spacing w:after="161" w:line="240" w:lineRule="auto"/>
        <w:outlineLvl w:val="0"/>
        <w:rPr>
          <w:rFonts w:ascii="Arial" w:eastAsia="Times New Roman" w:hAnsi="Arial" w:cs="Arial"/>
          <w:kern w:val="36"/>
          <w:sz w:val="48"/>
          <w:szCs w:val="48"/>
          <w:lang w:eastAsia="en-GB"/>
        </w:rPr>
      </w:pPr>
      <w:r w:rsidRPr="001F05BC">
        <w:rPr>
          <w:rFonts w:ascii="Arial" w:eastAsia="Times New Roman" w:hAnsi="Arial" w:cs="Arial"/>
          <w:kern w:val="36"/>
          <w:sz w:val="48"/>
          <w:szCs w:val="48"/>
          <w:lang w:eastAsia="en-GB"/>
        </w:rPr>
        <w:t>How to submit an Assessor's Report via the Assessor's Report portal</w:t>
      </w:r>
    </w:p>
    <w:p w:rsidR="00491FD9" w:rsidRPr="00D544C8" w:rsidRDefault="00491FD9" w:rsidP="001F05BC">
      <w:pPr>
        <w:spacing w:after="161" w:line="240" w:lineRule="auto"/>
        <w:outlineLvl w:val="0"/>
        <w:rPr>
          <w:rFonts w:ascii="Arial" w:eastAsia="Times New Roman" w:hAnsi="Arial" w:cs="Arial"/>
          <w:kern w:val="36"/>
          <w:sz w:val="48"/>
          <w:szCs w:val="48"/>
          <w:lang w:eastAsia="en-GB"/>
        </w:rPr>
      </w:pPr>
    </w:p>
    <w:p w:rsidR="00491FD9" w:rsidRPr="00D544C8" w:rsidRDefault="00491FD9" w:rsidP="001F05BC">
      <w:pPr>
        <w:spacing w:after="161" w:line="240" w:lineRule="auto"/>
        <w:outlineLvl w:val="0"/>
        <w:rPr>
          <w:rFonts w:ascii="Arial" w:eastAsia="Times New Roman" w:hAnsi="Arial" w:cs="Arial"/>
          <w:kern w:val="36"/>
          <w:sz w:val="28"/>
          <w:szCs w:val="28"/>
          <w:lang w:eastAsia="en-GB"/>
        </w:rPr>
      </w:pPr>
      <w:r w:rsidRPr="00D544C8">
        <w:rPr>
          <w:rFonts w:ascii="Arial" w:eastAsia="Times New Roman" w:hAnsi="Arial" w:cs="Arial"/>
          <w:kern w:val="36"/>
          <w:sz w:val="28"/>
          <w:szCs w:val="28"/>
          <w:lang w:eastAsia="en-GB"/>
        </w:rPr>
        <w:t>This FAQ sheet will help you advise your assessor on how to upload their assessor report for you.</w:t>
      </w:r>
    </w:p>
    <w:p w:rsidR="00491FD9" w:rsidRPr="001F05BC" w:rsidRDefault="00491FD9" w:rsidP="001F05BC">
      <w:pPr>
        <w:spacing w:after="161" w:line="240" w:lineRule="auto"/>
        <w:outlineLvl w:val="0"/>
        <w:rPr>
          <w:rFonts w:ascii="Arial" w:eastAsia="Times New Roman" w:hAnsi="Arial" w:cs="Arial"/>
          <w:kern w:val="36"/>
          <w:sz w:val="28"/>
          <w:szCs w:val="28"/>
          <w:lang w:eastAsia="en-GB"/>
        </w:rPr>
      </w:pPr>
      <w:r w:rsidRPr="00D544C8">
        <w:rPr>
          <w:rFonts w:ascii="Arial" w:eastAsia="Times New Roman" w:hAnsi="Arial" w:cs="Arial"/>
          <w:kern w:val="36"/>
          <w:sz w:val="28"/>
          <w:szCs w:val="28"/>
          <w:lang w:eastAsia="en-GB"/>
        </w:rPr>
        <w:t>At the bottom there are links giving the details of the type of information we would ideally like to see in their report</w:t>
      </w:r>
    </w:p>
    <w:p w:rsidR="001F05BC" w:rsidRPr="001F05BC" w:rsidRDefault="001F05BC" w:rsidP="001F05BC">
      <w:pPr>
        <w:spacing w:after="0" w:line="240" w:lineRule="auto"/>
        <w:rPr>
          <w:rFonts w:ascii="Arial" w:eastAsia="Times New Roman" w:hAnsi="Arial" w:cs="Arial"/>
          <w:sz w:val="24"/>
          <w:szCs w:val="24"/>
          <w:lang w:eastAsia="en-GB"/>
        </w:rPr>
      </w:pPr>
      <w:r w:rsidRPr="001F05BC">
        <w:rPr>
          <w:rFonts w:ascii="Arial" w:eastAsia="Times New Roman" w:hAnsi="Arial" w:cs="Arial"/>
          <w:noProof/>
          <w:sz w:val="24"/>
          <w:szCs w:val="24"/>
          <w:lang w:eastAsia="en-GB"/>
        </w:rPr>
        <mc:AlternateContent>
          <mc:Choice Requires="wps">
            <w:drawing>
              <wp:inline distT="0" distB="0" distL="0" distR="0" wp14:anchorId="3DBB38F9" wp14:editId="750DBAC9">
                <wp:extent cx="304800" cy="304800"/>
                <wp:effectExtent l="0" t="0" r="0" b="0"/>
                <wp:docPr id="20" name="AutoShape 11" descr="https://secure.gravatar.com/avatar/f206d9b8014944023598a8e296fec07f?default=https%3A%2F%2Fassets.zendesk.com%2Fhc%2Fassets%2Fdefault_avatar.png&amp;r=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05728" id="AutoShape 11" o:spid="_x0000_s1026" alt="https://secure.gravatar.com/avatar/f206d9b8014944023598a8e296fec07f?default=https%3A%2F%2Fassets.zendesk.com%2Fhc%2Fassets%2Fdefault_avatar.png&amp;r=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UMxhoXAwAAW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1F05BC" w:rsidRPr="001F05BC" w:rsidRDefault="001F05BC" w:rsidP="00491FD9">
      <w:pPr>
        <w:spacing w:after="0"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Assessors can submit an assessor's report via the </w:t>
      </w:r>
      <w:hyperlink r:id="rId5" w:tgtFrame="_self" w:history="1">
        <w:r w:rsidRPr="001F05BC">
          <w:rPr>
            <w:rFonts w:ascii="Arial" w:eastAsia="Times New Roman" w:hAnsi="Arial" w:cs="Arial"/>
            <w:color w:val="0072EF"/>
            <w:sz w:val="24"/>
            <w:szCs w:val="24"/>
            <w:u w:val="single"/>
            <w:lang w:eastAsia="en-GB"/>
          </w:rPr>
          <w:t>Assessor's Report portal</w:t>
        </w:r>
      </w:hyperlink>
      <w:r w:rsidRPr="001F05BC">
        <w:rPr>
          <w:rFonts w:ascii="Arial" w:eastAsia="Times New Roman" w:hAnsi="Arial" w:cs="Arial"/>
          <w:sz w:val="24"/>
          <w:szCs w:val="24"/>
          <w:lang w:eastAsia="en-GB"/>
        </w:rPr>
        <w:t> </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In order to use the Assessor's Report portal you will need to know the following information:</w:t>
      </w:r>
    </w:p>
    <w:p w:rsidR="001F05BC" w:rsidRPr="001F05BC" w:rsidRDefault="001F05BC" w:rsidP="001F05BC">
      <w:pPr>
        <w:numPr>
          <w:ilvl w:val="0"/>
          <w:numId w:val="1"/>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The participant's ID Number</w:t>
      </w:r>
      <w:r w:rsidRPr="001F05BC">
        <w:rPr>
          <w:rFonts w:ascii="Arial" w:eastAsia="Times New Roman" w:hAnsi="Arial" w:cs="Arial"/>
          <w:sz w:val="24"/>
          <w:szCs w:val="24"/>
          <w:lang w:eastAsia="en-GB"/>
        </w:rPr>
        <w:t> - this is a unique number that each participant is given.</w:t>
      </w:r>
    </w:p>
    <w:p w:rsidR="001F05BC" w:rsidRPr="001F05BC" w:rsidRDefault="001F05BC" w:rsidP="001F05BC">
      <w:pPr>
        <w:numPr>
          <w:ilvl w:val="0"/>
          <w:numId w:val="1"/>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The DofE level that they are completing</w:t>
      </w:r>
      <w:r w:rsidRPr="001F05BC">
        <w:rPr>
          <w:rFonts w:ascii="Arial" w:eastAsia="Times New Roman" w:hAnsi="Arial" w:cs="Arial"/>
          <w:sz w:val="24"/>
          <w:szCs w:val="24"/>
          <w:lang w:eastAsia="en-GB"/>
        </w:rPr>
        <w:t> - Bronze, Silver or Gold</w:t>
      </w:r>
    </w:p>
    <w:p w:rsidR="001F05BC" w:rsidRPr="001F05BC" w:rsidRDefault="001F05BC" w:rsidP="001F05BC">
      <w:pPr>
        <w:numPr>
          <w:ilvl w:val="0"/>
          <w:numId w:val="1"/>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The section that you are assessing for them</w:t>
      </w:r>
      <w:r w:rsidRPr="001F05BC">
        <w:rPr>
          <w:rFonts w:ascii="Arial" w:eastAsia="Times New Roman" w:hAnsi="Arial" w:cs="Arial"/>
          <w:sz w:val="24"/>
          <w:szCs w:val="24"/>
          <w:lang w:eastAsia="en-GB"/>
        </w:rPr>
        <w:t> - Volunteering, Physical, Skill, Expedition and/or Residential (this is for Gold only)</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 xml:space="preserve">Once you have entered the participant ID, level and section you are assessing, you will need to complete the </w:t>
      </w:r>
      <w:proofErr w:type="spellStart"/>
      <w:r w:rsidRPr="001F05BC">
        <w:rPr>
          <w:rFonts w:ascii="Arial" w:eastAsia="Times New Roman" w:hAnsi="Arial" w:cs="Arial"/>
          <w:sz w:val="24"/>
          <w:szCs w:val="24"/>
          <w:lang w:eastAsia="en-GB"/>
        </w:rPr>
        <w:t>reCAPTCHA</w:t>
      </w:r>
      <w:proofErr w:type="spellEnd"/>
      <w:r w:rsidRPr="001F05BC">
        <w:rPr>
          <w:rFonts w:ascii="Arial" w:eastAsia="Times New Roman" w:hAnsi="Arial" w:cs="Arial"/>
          <w:sz w:val="24"/>
          <w:szCs w:val="24"/>
          <w:lang w:eastAsia="en-GB"/>
        </w:rPr>
        <w:t xml:space="preserve"> permission by clicking on the 'I'm not a robot' box. You will then be able to select the 'CHECK' box.</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 If a 'Section already approved' message appears, that means the section you have selected has already been approved - double check the section you are assessing and the participant's ID number.</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The next screen will show the Participant's name and the activity dates that they entered.  If the name displayed isn't the right person, please ask the DofE participant to check their ID number.</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If the dates are incorrect, please amend them.</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You can now add your report details to each section.</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Followed by your own details.</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Once you have completed all the mandatory fields, the 'SUBMIT' button will be activated at the bottom of the page.</w:t>
      </w:r>
    </w:p>
    <w:p w:rsidR="001F05BC" w:rsidRPr="00D544C8"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A confirmation message will appear briefly on the screen and a confirmation email will get sent to the email address you provided.</w:t>
      </w:r>
    </w:p>
    <w:p w:rsidR="00D544C8" w:rsidRPr="001F05BC" w:rsidRDefault="00D544C8" w:rsidP="001F05BC">
      <w:pPr>
        <w:spacing w:before="100" w:beforeAutospacing="1" w:after="100" w:afterAutospacing="1" w:line="240" w:lineRule="auto"/>
        <w:rPr>
          <w:rFonts w:ascii="Arial" w:eastAsia="Times New Roman" w:hAnsi="Arial" w:cs="Arial"/>
          <w:sz w:val="24"/>
          <w:szCs w:val="24"/>
          <w:lang w:eastAsia="en-GB"/>
        </w:rPr>
      </w:pP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b/>
          <w:bCs/>
          <w:sz w:val="24"/>
          <w:szCs w:val="24"/>
          <w:lang w:eastAsia="en-GB"/>
        </w:rPr>
        <w:t>Reasons why your report won't submit:</w:t>
      </w:r>
    </w:p>
    <w:p w:rsidR="001F05BC" w:rsidRPr="001F05BC" w:rsidRDefault="001F05BC" w:rsidP="001F05BC">
      <w:pPr>
        <w:numPr>
          <w:ilvl w:val="0"/>
          <w:numId w:val="2"/>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A mandatory field hasn't been filled in</w:t>
      </w:r>
      <w:r w:rsidR="00491FD9" w:rsidRPr="00D544C8">
        <w:rPr>
          <w:rFonts w:ascii="Arial" w:hAnsi="Arial" w:cs="Arial"/>
          <w:noProof/>
          <w:lang w:eastAsia="en-GB"/>
        </w:rPr>
        <mc:AlternateContent>
          <mc:Choice Requires="wps">
            <w:drawing>
              <wp:inline distT="0" distB="0" distL="0" distR="0">
                <wp:extent cx="304800" cy="304800"/>
                <wp:effectExtent l="0" t="0" r="0" b="0"/>
                <wp:docPr id="1" name="Rectangle 1" descr="mceclip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02E77" id="Rectangle 1" o:spid="_x0000_s1026" alt="mceclip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QhL8L8C&#10;AADMBQAADgAAAAAAAAAAAAAAAAAuAgAAZHJzL2Uyb0RvYy54bWxQSwECLQAUAAYACAAAACEATKDp&#10;LNgAAAADAQAADwAAAAAAAAAAAAAAAAAZBQAAZHJzL2Rvd25yZXYueG1sUEsFBgAAAAAEAAQA8wAA&#10;AB4GAAAAAA==&#10;" filled="f" stroked="f">
                <o:lock v:ext="edit" aspectratio="t"/>
                <w10:anchorlock/>
              </v:rect>
            </w:pict>
          </mc:Fallback>
        </mc:AlternateContent>
      </w:r>
      <w:r w:rsidR="00491FD9" w:rsidRPr="00D544C8">
        <w:rPr>
          <w:rFonts w:ascii="Arial" w:hAnsi="Arial" w:cs="Arial"/>
          <w:noProof/>
          <w:lang w:eastAsia="en-GB"/>
        </w:rPr>
        <mc:AlternateContent>
          <mc:Choice Requires="wps">
            <w:drawing>
              <wp:inline distT="0" distB="0" distL="0" distR="0">
                <wp:extent cx="304800" cy="304800"/>
                <wp:effectExtent l="0" t="0" r="0" b="0"/>
                <wp:docPr id="2" name="Rectangle 2" descr="mceclip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FC80B" id="Rectangle 2" o:spid="_x0000_s1026" alt="mceclip7.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zmOrW&#10;wQIAAMw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1F05BC" w:rsidRPr="001F05BC" w:rsidRDefault="001F05BC" w:rsidP="001F05BC">
      <w:pPr>
        <w:numPr>
          <w:ilvl w:val="0"/>
          <w:numId w:val="2"/>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There is text or a character on the phone number section</w:t>
      </w:r>
    </w:p>
    <w:p w:rsidR="001F05BC" w:rsidRPr="001F05BC" w:rsidRDefault="001F05BC" w:rsidP="001F05BC">
      <w:pPr>
        <w:numPr>
          <w:ilvl w:val="0"/>
          <w:numId w:val="2"/>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There is a space on the email section</w:t>
      </w:r>
    </w:p>
    <w:p w:rsidR="001F05BC" w:rsidRPr="001F05BC" w:rsidRDefault="001F05BC" w:rsidP="001F05BC">
      <w:pPr>
        <w:numPr>
          <w:ilvl w:val="0"/>
          <w:numId w:val="2"/>
        </w:numPr>
        <w:spacing w:before="100" w:beforeAutospacing="1" w:after="100" w:afterAutospacing="1" w:line="240" w:lineRule="auto"/>
        <w:ind w:left="300"/>
        <w:rPr>
          <w:rFonts w:ascii="Arial" w:eastAsia="Times New Roman" w:hAnsi="Arial" w:cs="Arial"/>
          <w:sz w:val="24"/>
          <w:szCs w:val="24"/>
          <w:lang w:eastAsia="en-GB"/>
        </w:rPr>
      </w:pPr>
      <w:r w:rsidRPr="001F05BC">
        <w:rPr>
          <w:rFonts w:ascii="Arial" w:eastAsia="Times New Roman" w:hAnsi="Arial" w:cs="Arial"/>
          <w:b/>
          <w:bCs/>
          <w:sz w:val="24"/>
          <w:szCs w:val="24"/>
          <w:lang w:eastAsia="en-GB"/>
        </w:rPr>
        <w:t>The assessor job title is too long</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b/>
          <w:bCs/>
          <w:sz w:val="24"/>
          <w:szCs w:val="24"/>
          <w:lang w:eastAsia="en-GB"/>
        </w:rPr>
        <w:t>Please note that the participant will not be able to see the report until it has been viewed and approved by their DofE Leader.</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 </w:t>
      </w:r>
      <w:bookmarkStart w:id="0" w:name="_GoBack"/>
      <w:bookmarkEnd w:id="0"/>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For more information on filling in the individual sections please click on the links below:</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hyperlink r:id="rId6" w:tgtFrame="_self" w:history="1">
        <w:r w:rsidRPr="001F05BC">
          <w:rPr>
            <w:rFonts w:ascii="Arial" w:eastAsia="Times New Roman" w:hAnsi="Arial" w:cs="Arial"/>
            <w:color w:val="0072EF"/>
            <w:sz w:val="24"/>
            <w:szCs w:val="24"/>
            <w:u w:val="single"/>
            <w:lang w:eastAsia="en-GB"/>
          </w:rPr>
          <w:t>Volunteering section</w:t>
        </w:r>
      </w:hyperlink>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hyperlink r:id="rId7" w:tgtFrame="_self" w:history="1">
        <w:r w:rsidRPr="001F05BC">
          <w:rPr>
            <w:rFonts w:ascii="Arial" w:eastAsia="Times New Roman" w:hAnsi="Arial" w:cs="Arial"/>
            <w:color w:val="0072EF"/>
            <w:sz w:val="24"/>
            <w:szCs w:val="24"/>
            <w:u w:val="single"/>
            <w:lang w:eastAsia="en-GB"/>
          </w:rPr>
          <w:t>Physical section</w:t>
        </w:r>
      </w:hyperlink>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hyperlink r:id="rId8" w:tgtFrame="_self" w:history="1">
        <w:r w:rsidRPr="001F05BC">
          <w:rPr>
            <w:rFonts w:ascii="Arial" w:eastAsia="Times New Roman" w:hAnsi="Arial" w:cs="Arial"/>
            <w:color w:val="0072EF"/>
            <w:sz w:val="24"/>
            <w:szCs w:val="24"/>
            <w:u w:val="single"/>
            <w:lang w:eastAsia="en-GB"/>
          </w:rPr>
          <w:t>Skills section</w:t>
        </w:r>
      </w:hyperlink>
    </w:p>
    <w:p w:rsidR="00491FD9" w:rsidRPr="00D544C8" w:rsidRDefault="001F05BC" w:rsidP="001F05BC">
      <w:pPr>
        <w:spacing w:before="100" w:beforeAutospacing="1" w:after="100" w:afterAutospacing="1" w:line="240" w:lineRule="auto"/>
        <w:rPr>
          <w:rFonts w:ascii="Arial" w:eastAsia="Times New Roman" w:hAnsi="Arial" w:cs="Arial"/>
          <w:sz w:val="24"/>
          <w:szCs w:val="24"/>
          <w:lang w:eastAsia="en-GB"/>
        </w:rPr>
      </w:pPr>
      <w:hyperlink r:id="rId9" w:tgtFrame="_self" w:history="1">
        <w:r w:rsidRPr="001F05BC">
          <w:rPr>
            <w:rFonts w:ascii="Arial" w:eastAsia="Times New Roman" w:hAnsi="Arial" w:cs="Arial"/>
            <w:color w:val="0072EF"/>
            <w:sz w:val="24"/>
            <w:szCs w:val="24"/>
            <w:u w:val="single"/>
            <w:lang w:eastAsia="en-GB"/>
          </w:rPr>
          <w:t>Expedition section</w:t>
        </w:r>
      </w:hyperlink>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hyperlink r:id="rId10" w:tgtFrame="_self" w:history="1">
        <w:r w:rsidRPr="001F05BC">
          <w:rPr>
            <w:rFonts w:ascii="Arial" w:eastAsia="Times New Roman" w:hAnsi="Arial" w:cs="Arial"/>
            <w:color w:val="0072EF"/>
            <w:sz w:val="24"/>
            <w:szCs w:val="24"/>
            <w:u w:val="single"/>
            <w:lang w:eastAsia="en-GB"/>
          </w:rPr>
          <w:t>Residential section</w:t>
        </w:r>
      </w:hyperlink>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 </w:t>
      </w:r>
    </w:p>
    <w:p w:rsidR="001F05BC" w:rsidRPr="001F05BC" w:rsidRDefault="001F05BC" w:rsidP="001F05BC">
      <w:pPr>
        <w:spacing w:before="100" w:beforeAutospacing="1" w:after="100" w:afterAutospacing="1" w:line="240" w:lineRule="auto"/>
        <w:rPr>
          <w:rFonts w:ascii="Arial" w:eastAsia="Times New Roman" w:hAnsi="Arial" w:cs="Arial"/>
          <w:sz w:val="24"/>
          <w:szCs w:val="24"/>
          <w:lang w:eastAsia="en-GB"/>
        </w:rPr>
      </w:pPr>
      <w:r w:rsidRPr="001F05BC">
        <w:rPr>
          <w:rFonts w:ascii="Arial" w:eastAsia="Times New Roman" w:hAnsi="Arial" w:cs="Arial"/>
          <w:sz w:val="24"/>
          <w:szCs w:val="24"/>
          <w:lang w:eastAsia="en-GB"/>
        </w:rPr>
        <w:t>Should you have any issues, please don't hesitate to email us at </w:t>
      </w:r>
      <w:hyperlink r:id="rId11" w:history="1">
        <w:r w:rsidRPr="001F05BC">
          <w:rPr>
            <w:rFonts w:ascii="Arial" w:eastAsia="Times New Roman" w:hAnsi="Arial" w:cs="Arial"/>
            <w:color w:val="0072EF"/>
            <w:sz w:val="24"/>
            <w:szCs w:val="24"/>
            <w:u w:val="single"/>
            <w:lang w:eastAsia="en-GB"/>
          </w:rPr>
          <w:t>edofe@dofe.org</w:t>
        </w:r>
      </w:hyperlink>
    </w:p>
    <w:sectPr w:rsidR="001F05BC" w:rsidRPr="001F0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B0EE9"/>
    <w:multiLevelType w:val="multilevel"/>
    <w:tmpl w:val="5E68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B574C"/>
    <w:multiLevelType w:val="multilevel"/>
    <w:tmpl w:val="6F1C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1B"/>
    <w:rsid w:val="001F05BC"/>
    <w:rsid w:val="00491FD9"/>
    <w:rsid w:val="006E341B"/>
    <w:rsid w:val="00944DDE"/>
    <w:rsid w:val="00D54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A215"/>
  <w15:chartTrackingRefBased/>
  <w15:docId w15:val="{D506F082-1F30-4D91-A921-0028717F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247912">
      <w:bodyDiv w:val="1"/>
      <w:marLeft w:val="0"/>
      <w:marRight w:val="0"/>
      <w:marTop w:val="0"/>
      <w:marBottom w:val="0"/>
      <w:divBdr>
        <w:top w:val="none" w:sz="0" w:space="0" w:color="auto"/>
        <w:left w:val="none" w:sz="0" w:space="0" w:color="auto"/>
        <w:bottom w:val="none" w:sz="0" w:space="0" w:color="auto"/>
        <w:right w:val="none" w:sz="0" w:space="0" w:color="auto"/>
      </w:divBdr>
      <w:divsChild>
        <w:div w:id="329213233">
          <w:marLeft w:val="0"/>
          <w:marRight w:val="0"/>
          <w:marTop w:val="0"/>
          <w:marBottom w:val="150"/>
          <w:divBdr>
            <w:top w:val="none" w:sz="0" w:space="0" w:color="auto"/>
            <w:left w:val="none" w:sz="0" w:space="0" w:color="auto"/>
            <w:bottom w:val="none" w:sz="0" w:space="0" w:color="auto"/>
            <w:right w:val="none" w:sz="0" w:space="0" w:color="auto"/>
          </w:divBdr>
          <w:divsChild>
            <w:div w:id="831987824">
              <w:marLeft w:val="0"/>
              <w:marRight w:val="150"/>
              <w:marTop w:val="0"/>
              <w:marBottom w:val="0"/>
              <w:divBdr>
                <w:top w:val="none" w:sz="0" w:space="0" w:color="auto"/>
                <w:left w:val="none" w:sz="0" w:space="0" w:color="auto"/>
                <w:bottom w:val="none" w:sz="0" w:space="0" w:color="auto"/>
                <w:right w:val="none" w:sz="0" w:space="0" w:color="auto"/>
              </w:divBdr>
            </w:div>
            <w:div w:id="2062442236">
              <w:marLeft w:val="0"/>
              <w:marRight w:val="0"/>
              <w:marTop w:val="0"/>
              <w:marBottom w:val="0"/>
              <w:divBdr>
                <w:top w:val="none" w:sz="0" w:space="0" w:color="auto"/>
                <w:left w:val="none" w:sz="0" w:space="0" w:color="auto"/>
                <w:bottom w:val="none" w:sz="0" w:space="0" w:color="auto"/>
                <w:right w:val="none" w:sz="0" w:space="0" w:color="auto"/>
              </w:divBdr>
            </w:div>
          </w:divsChild>
        </w:div>
        <w:div w:id="1197427173">
          <w:marLeft w:val="0"/>
          <w:marRight w:val="0"/>
          <w:marTop w:val="600"/>
          <w:marBottom w:val="600"/>
          <w:divBdr>
            <w:top w:val="none" w:sz="0" w:space="0" w:color="auto"/>
            <w:left w:val="none" w:sz="0" w:space="0" w:color="auto"/>
            <w:bottom w:val="none" w:sz="0" w:space="0" w:color="auto"/>
            <w:right w:val="none" w:sz="0" w:space="0" w:color="auto"/>
          </w:divBdr>
          <w:divsChild>
            <w:div w:id="9552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fe.org/wp-content/uploads/2019/12/Writing-Assessor_Reports_-_SKILL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fe.org/wp-content/uploads/2019/12/Writing-Assessor_Reports_-_PHYSIC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fe.org/wp-content/uploads/2019/12/Writing-Assessor_Reports_-_VOLUNTEERING.pdf" TargetMode="External"/><Relationship Id="rId11" Type="http://schemas.openxmlformats.org/officeDocument/2006/relationships/hyperlink" Target="mailto:edofeE@dofe.org" TargetMode="External"/><Relationship Id="rId5" Type="http://schemas.openxmlformats.org/officeDocument/2006/relationships/hyperlink" Target="https://www.dofe.org/assessor" TargetMode="External"/><Relationship Id="rId10" Type="http://schemas.openxmlformats.org/officeDocument/2006/relationships/hyperlink" Target="https://www.dofe.org/wp-content/uploads/2019/12/Writing-Assessor_Reports_-_RESIDENTIAL.pdf" TargetMode="External"/><Relationship Id="rId4" Type="http://schemas.openxmlformats.org/officeDocument/2006/relationships/webSettings" Target="webSettings.xml"/><Relationship Id="rId9" Type="http://schemas.openxmlformats.org/officeDocument/2006/relationships/hyperlink" Target="https://www.dofe.org/wp-content/uploads/2019/12/Writing-Assessor_Reports_-_EXP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Moore</dc:creator>
  <cp:keywords/>
  <dc:description/>
  <cp:lastModifiedBy>S Moore</cp:lastModifiedBy>
  <cp:revision>3</cp:revision>
  <dcterms:created xsi:type="dcterms:W3CDTF">2021-11-15T09:18:00Z</dcterms:created>
  <dcterms:modified xsi:type="dcterms:W3CDTF">2021-11-15T09:31:00Z</dcterms:modified>
</cp:coreProperties>
</file>